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8D" w:rsidRDefault="0076308D">
      <w:pPr>
        <w:tabs>
          <w:tab w:val="left" w:pos="840"/>
          <w:tab w:val="left" w:pos="1920"/>
          <w:tab w:val="left" w:pos="3120"/>
          <w:tab w:val="left" w:pos="4200"/>
          <w:tab w:val="left" w:pos="5280"/>
          <w:tab w:val="left" w:pos="6480"/>
        </w:tabs>
        <w:rPr>
          <w:rFonts w:ascii="Univers" w:hAnsi="Univers" w:cs="Univers"/>
          <w:b/>
          <w:sz w:val="22"/>
        </w:rPr>
      </w:pPr>
      <w:r>
        <w:rPr>
          <w:rFonts w:ascii="Univers" w:hAnsi="Univers" w:cs="Univers"/>
          <w:sz w:val="48"/>
        </w:rPr>
        <w:tab/>
      </w:r>
      <w:r>
        <w:rPr>
          <w:rFonts w:ascii="Univers" w:hAnsi="Univers" w:cs="Univers"/>
          <w:sz w:val="48"/>
        </w:rPr>
        <w:tab/>
      </w:r>
      <w:r>
        <w:rPr>
          <w:rFonts w:ascii="Univers" w:hAnsi="Univers" w:cs="Univers"/>
          <w:sz w:val="48"/>
        </w:rPr>
        <w:tab/>
        <w:t>Mødereferat</w:t>
      </w:r>
    </w:p>
    <w:tbl>
      <w:tblPr>
        <w:tblW w:w="0" w:type="auto"/>
        <w:tblInd w:w="-195" w:type="dxa"/>
        <w:tblLayout w:type="fixed"/>
        <w:tblCellMar>
          <w:left w:w="70" w:type="dxa"/>
          <w:right w:w="70" w:type="dxa"/>
        </w:tblCellMar>
        <w:tblLook w:val="0000" w:firstRow="0" w:lastRow="0" w:firstColumn="0" w:lastColumn="0" w:noHBand="0" w:noVBand="0"/>
      </w:tblPr>
      <w:tblGrid>
        <w:gridCol w:w="2905"/>
        <w:gridCol w:w="6695"/>
      </w:tblGrid>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MØDE :</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rPr>
                <w:rFonts w:ascii="Univers" w:hAnsi="Univers" w:cs="Univers"/>
                <w:b/>
                <w:sz w:val="22"/>
              </w:rPr>
            </w:pPr>
            <w:r>
              <w:rPr>
                <w:rFonts w:ascii="Univers" w:hAnsi="Univers" w:cs="Univers"/>
                <w:sz w:val="22"/>
              </w:rPr>
              <w:t>Bestyrelsesmøde FTU’s bestyrelse</w:t>
            </w: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KOPI:</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snapToGrid w:val="0"/>
              <w:rPr>
                <w:rFonts w:ascii="Univers" w:hAnsi="Univers" w:cs="Univers"/>
                <w:sz w:val="22"/>
              </w:rPr>
            </w:pP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MØDEREFERATNR.:</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rPr>
                <w:rFonts w:ascii="Univers" w:hAnsi="Univers" w:cs="Univers"/>
                <w:b/>
                <w:sz w:val="22"/>
              </w:rPr>
            </w:pPr>
            <w:r>
              <w:rPr>
                <w:rFonts w:ascii="Univers" w:hAnsi="Univers" w:cs="Univers"/>
                <w:sz w:val="22"/>
              </w:rPr>
              <w:t>BS – møde nr. 7, 2013</w:t>
            </w: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MØDEDATO &amp; TID:</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rPr>
                <w:rFonts w:ascii="Univers" w:hAnsi="Univers" w:cs="Univers"/>
                <w:b/>
                <w:sz w:val="22"/>
              </w:rPr>
            </w:pPr>
            <w:r>
              <w:rPr>
                <w:rFonts w:ascii="Univers" w:hAnsi="Univers" w:cs="Univers"/>
                <w:sz w:val="22"/>
              </w:rPr>
              <w:t xml:space="preserve">Søndag den 11.august, kl. ca. 15.00 (lige efter FM slutter) </w:t>
            </w: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MØDESTED:</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rPr>
                <w:rFonts w:ascii="Univers" w:hAnsi="Univers" w:cs="Univers"/>
                <w:b/>
                <w:sz w:val="22"/>
              </w:rPr>
            </w:pPr>
            <w:r>
              <w:rPr>
                <w:rFonts w:ascii="Univers" w:hAnsi="Univers" w:cs="Univers"/>
                <w:sz w:val="22"/>
              </w:rPr>
              <w:t xml:space="preserve">Ringe Tennisklub </w:t>
            </w: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MØDEDELTAGERE:</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snapToGrid w:val="0"/>
              <w:rPr>
                <w:rFonts w:ascii="Univers" w:hAnsi="Univers" w:cs="Univers"/>
                <w:b/>
                <w:sz w:val="22"/>
              </w:rPr>
            </w:pPr>
            <w:r>
              <w:rPr>
                <w:rFonts w:ascii="Univers" w:hAnsi="Univers" w:cs="Univers"/>
                <w:sz w:val="22"/>
              </w:rPr>
              <w:t>Agi Szocska (AS) Kail Holm (KH) Karl Kr. Hansen (KKH) Carsten Tornbjerg (CT) Lorenz Sønderby (LS) Peter Slifsgaard (PS ) Michael Grube Andersen (MGA)</w:t>
            </w: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lang w:val="en-US"/>
              </w:rPr>
            </w:pPr>
            <w:r>
              <w:rPr>
                <w:rFonts w:ascii="Univers" w:hAnsi="Univers" w:cs="Univers"/>
                <w:b/>
                <w:sz w:val="22"/>
              </w:rPr>
              <w:t>AFBUD:</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snapToGrid w:val="0"/>
              <w:rPr>
                <w:rFonts w:ascii="Univers" w:hAnsi="Univers" w:cs="Univers"/>
                <w:b/>
                <w:sz w:val="22"/>
              </w:rPr>
            </w:pPr>
            <w:r>
              <w:rPr>
                <w:rFonts w:ascii="Univers" w:hAnsi="Univers" w:cs="Univers"/>
                <w:sz w:val="22"/>
                <w:lang w:val="en-US"/>
              </w:rPr>
              <w:t>Thomas Hein (TH)</w:t>
            </w: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MØDELEDER:</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pPr>
              <w:rPr>
                <w:rFonts w:ascii="Univers" w:hAnsi="Univers" w:cs="Univers"/>
                <w:b/>
                <w:sz w:val="22"/>
              </w:rPr>
            </w:pPr>
            <w:r>
              <w:rPr>
                <w:rFonts w:ascii="Univers" w:hAnsi="Univers" w:cs="Univers"/>
                <w:sz w:val="22"/>
              </w:rPr>
              <w:t>Agi Szocska (AS)</w:t>
            </w:r>
          </w:p>
        </w:tc>
      </w:tr>
      <w:tr w:rsidR="0076308D">
        <w:trPr>
          <w:trHeight w:val="360"/>
        </w:trPr>
        <w:tc>
          <w:tcPr>
            <w:tcW w:w="2905" w:type="dxa"/>
            <w:tcBorders>
              <w:top w:val="single" w:sz="12" w:space="0" w:color="000000"/>
              <w:left w:val="single" w:sz="12" w:space="0" w:color="000000"/>
              <w:bottom w:val="single" w:sz="12" w:space="0" w:color="000000"/>
            </w:tcBorders>
            <w:shd w:val="clear" w:color="auto" w:fill="D8D8D8"/>
            <w:vAlign w:val="center"/>
          </w:tcPr>
          <w:p w:rsidR="0076308D" w:rsidRDefault="0076308D">
            <w:pPr>
              <w:rPr>
                <w:rFonts w:ascii="Univers" w:hAnsi="Univers" w:cs="Univers"/>
                <w:sz w:val="22"/>
              </w:rPr>
            </w:pPr>
            <w:r>
              <w:rPr>
                <w:rFonts w:ascii="Univers" w:hAnsi="Univers" w:cs="Univers"/>
                <w:b/>
                <w:sz w:val="22"/>
              </w:rPr>
              <w:t>REFERENT:</w:t>
            </w:r>
          </w:p>
        </w:tc>
        <w:tc>
          <w:tcPr>
            <w:tcW w:w="66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6308D" w:rsidRDefault="0076308D">
            <w:r>
              <w:rPr>
                <w:rFonts w:ascii="Univers" w:hAnsi="Univers" w:cs="Univers"/>
                <w:sz w:val="22"/>
              </w:rPr>
              <w:t>Karl Kr. Hansen (KKH)</w:t>
            </w:r>
          </w:p>
        </w:tc>
      </w:tr>
    </w:tbl>
    <w:p w:rsidR="0076308D" w:rsidRDefault="0076308D"/>
    <w:p w:rsidR="0076308D" w:rsidRDefault="0076308D">
      <w:pPr>
        <w:numPr>
          <w:ilvl w:val="0"/>
          <w:numId w:val="2"/>
        </w:numPr>
        <w:rPr>
          <w:sz w:val="22"/>
          <w:szCs w:val="22"/>
        </w:rPr>
      </w:pPr>
      <w:r>
        <w:rPr>
          <w:b/>
          <w:sz w:val="22"/>
          <w:szCs w:val="22"/>
        </w:rPr>
        <w:t>Sager til beslutning:</w:t>
      </w:r>
    </w:p>
    <w:p w:rsidR="0076308D" w:rsidRDefault="0076308D">
      <w:pPr>
        <w:ind w:left="1665"/>
        <w:rPr>
          <w:sz w:val="22"/>
          <w:szCs w:val="22"/>
        </w:rPr>
      </w:pPr>
    </w:p>
    <w:p w:rsidR="0076308D" w:rsidRDefault="0076308D">
      <w:pPr>
        <w:ind w:firstLine="720"/>
        <w:rPr>
          <w:sz w:val="22"/>
          <w:szCs w:val="22"/>
        </w:rPr>
      </w:pPr>
      <w:r>
        <w:rPr>
          <w:sz w:val="22"/>
          <w:szCs w:val="22"/>
        </w:rPr>
        <w:t>Godkendelse af seneste referat</w:t>
      </w:r>
    </w:p>
    <w:p w:rsidR="0076308D" w:rsidRDefault="0076308D">
      <w:pPr>
        <w:ind w:firstLine="720"/>
        <w:rPr>
          <w:sz w:val="22"/>
          <w:szCs w:val="22"/>
        </w:rPr>
      </w:pPr>
      <w:r>
        <w:rPr>
          <w:sz w:val="22"/>
          <w:szCs w:val="22"/>
        </w:rPr>
        <w:t>Godkendt.</w:t>
      </w:r>
    </w:p>
    <w:p w:rsidR="0076308D" w:rsidRDefault="0076308D">
      <w:pPr>
        <w:ind w:firstLine="720"/>
        <w:rPr>
          <w:sz w:val="22"/>
          <w:szCs w:val="22"/>
        </w:rPr>
      </w:pPr>
    </w:p>
    <w:p w:rsidR="0076308D" w:rsidRDefault="0076308D">
      <w:pPr>
        <w:ind w:firstLine="720"/>
        <w:rPr>
          <w:sz w:val="22"/>
          <w:szCs w:val="22"/>
        </w:rPr>
      </w:pPr>
    </w:p>
    <w:p w:rsidR="0076308D" w:rsidRDefault="0076308D">
      <w:pPr>
        <w:rPr>
          <w:b/>
          <w:sz w:val="22"/>
          <w:szCs w:val="22"/>
        </w:rPr>
      </w:pPr>
      <w:r>
        <w:rPr>
          <w:sz w:val="22"/>
          <w:szCs w:val="22"/>
        </w:rPr>
        <w:tab/>
      </w:r>
      <w:r>
        <w:rPr>
          <w:b/>
          <w:sz w:val="22"/>
          <w:szCs w:val="22"/>
        </w:rPr>
        <w:tab/>
      </w:r>
    </w:p>
    <w:p w:rsidR="0076308D" w:rsidRDefault="0076308D">
      <w:pPr>
        <w:numPr>
          <w:ilvl w:val="0"/>
          <w:numId w:val="2"/>
        </w:numPr>
        <w:rPr>
          <w:sz w:val="22"/>
          <w:szCs w:val="22"/>
        </w:rPr>
      </w:pPr>
      <w:r>
        <w:rPr>
          <w:b/>
          <w:sz w:val="22"/>
          <w:szCs w:val="22"/>
        </w:rPr>
        <w:t>Behandling af sager:</w:t>
      </w:r>
    </w:p>
    <w:p w:rsidR="0076308D" w:rsidRDefault="0076308D">
      <w:pPr>
        <w:ind w:left="720"/>
        <w:rPr>
          <w:sz w:val="22"/>
          <w:szCs w:val="22"/>
        </w:rPr>
      </w:pPr>
    </w:p>
    <w:p w:rsidR="0076308D" w:rsidRDefault="0076308D">
      <w:pPr>
        <w:ind w:left="720"/>
        <w:rPr>
          <w:bCs/>
          <w:sz w:val="22"/>
          <w:szCs w:val="22"/>
        </w:rPr>
      </w:pPr>
      <w:r>
        <w:rPr>
          <w:b/>
          <w:bCs/>
          <w:sz w:val="22"/>
          <w:szCs w:val="22"/>
        </w:rPr>
        <w:t>Samarbejdsmøde program mv. tirsdag den 1. oktober kl. 19.00  v. ALLE ( MP, KH, MGA og AS, DTF)</w:t>
      </w:r>
    </w:p>
    <w:p w:rsidR="009E5BFF" w:rsidRDefault="0076308D">
      <w:pPr>
        <w:ind w:left="720"/>
        <w:rPr>
          <w:bCs/>
          <w:sz w:val="22"/>
          <w:szCs w:val="22"/>
        </w:rPr>
      </w:pPr>
      <w:r>
        <w:rPr>
          <w:bCs/>
          <w:sz w:val="22"/>
          <w:szCs w:val="22"/>
        </w:rPr>
        <w:t xml:space="preserve">KH reserverer </w:t>
      </w:r>
      <w:r w:rsidR="009E5BFF">
        <w:rPr>
          <w:bCs/>
          <w:sz w:val="22"/>
          <w:szCs w:val="22"/>
        </w:rPr>
        <w:t>lokaler i Bolbro AS udarbejder i</w:t>
      </w:r>
      <w:r>
        <w:rPr>
          <w:bCs/>
          <w:sz w:val="22"/>
          <w:szCs w:val="22"/>
        </w:rPr>
        <w:t>nvitation</w:t>
      </w:r>
      <w:r w:rsidR="009E5BFF">
        <w:rPr>
          <w:bCs/>
          <w:sz w:val="22"/>
          <w:szCs w:val="22"/>
        </w:rPr>
        <w:t>. Denne</w:t>
      </w:r>
      <w:r>
        <w:rPr>
          <w:bCs/>
          <w:sz w:val="22"/>
          <w:szCs w:val="22"/>
        </w:rPr>
        <w:t xml:space="preserve"> udsendes inden den 01.9. </w:t>
      </w:r>
    </w:p>
    <w:p w:rsidR="0076308D" w:rsidRDefault="0076308D">
      <w:pPr>
        <w:ind w:left="720"/>
        <w:rPr>
          <w:bCs/>
          <w:sz w:val="22"/>
          <w:szCs w:val="22"/>
        </w:rPr>
      </w:pPr>
      <w:r>
        <w:rPr>
          <w:bCs/>
          <w:sz w:val="22"/>
          <w:szCs w:val="22"/>
        </w:rPr>
        <w:t>AS tager kontakt til Lars Kristensen for at få et indlæg om markedsføring via hjemmeside.</w:t>
      </w:r>
    </w:p>
    <w:p w:rsidR="0076308D" w:rsidRDefault="0076308D">
      <w:pPr>
        <w:ind w:left="720"/>
        <w:rPr>
          <w:bCs/>
          <w:sz w:val="22"/>
          <w:szCs w:val="22"/>
        </w:rPr>
      </w:pPr>
    </w:p>
    <w:p w:rsidR="0076308D" w:rsidRDefault="0076308D">
      <w:pPr>
        <w:ind w:left="720"/>
        <w:rPr>
          <w:bCs/>
          <w:sz w:val="22"/>
          <w:szCs w:val="22"/>
        </w:rPr>
      </w:pPr>
      <w:r>
        <w:rPr>
          <w:b/>
          <w:bCs/>
          <w:sz w:val="22"/>
          <w:szCs w:val="22"/>
        </w:rPr>
        <w:t>Kåringsdag/event af FTU vindere den 28. september v. MGA, AS, ALLE</w:t>
      </w:r>
    </w:p>
    <w:p w:rsidR="0076308D" w:rsidRDefault="0076308D">
      <w:pPr>
        <w:ind w:left="720"/>
        <w:rPr>
          <w:sz w:val="22"/>
          <w:szCs w:val="22"/>
        </w:rPr>
      </w:pPr>
      <w:r>
        <w:rPr>
          <w:bCs/>
          <w:sz w:val="22"/>
          <w:szCs w:val="22"/>
        </w:rPr>
        <w:t xml:space="preserve">Skal også være for spillere, der har vundet medaljer ved DM. Samt fynske spillere, der har gjort noget særligt for tennis på landsplan. Hver lokalansvarlig sender mulige emner til AS. LS tager kontakt til Kristoffer (TCO) om reservation </w:t>
      </w:r>
      <w:r w:rsidR="00921505">
        <w:rPr>
          <w:bCs/>
          <w:sz w:val="22"/>
          <w:szCs w:val="22"/>
        </w:rPr>
        <w:t>af hal i Odense Kommune.</w:t>
      </w:r>
    </w:p>
    <w:p w:rsidR="0076308D" w:rsidRDefault="0076308D">
      <w:pPr>
        <w:ind w:left="720"/>
        <w:rPr>
          <w:sz w:val="22"/>
          <w:szCs w:val="22"/>
        </w:rPr>
      </w:pPr>
    </w:p>
    <w:p w:rsidR="0076308D" w:rsidRDefault="009E5BFF">
      <w:pPr>
        <w:ind w:left="720"/>
        <w:rPr>
          <w:bCs/>
          <w:sz w:val="22"/>
          <w:szCs w:val="22"/>
        </w:rPr>
      </w:pPr>
      <w:r>
        <w:rPr>
          <w:b/>
          <w:bCs/>
          <w:sz w:val="22"/>
          <w:szCs w:val="22"/>
        </w:rPr>
        <w:t>Fortsat uafklaret/uløst webafløser-</w:t>
      </w:r>
      <w:r w:rsidR="0076308D">
        <w:rPr>
          <w:b/>
          <w:bCs/>
          <w:sz w:val="22"/>
          <w:szCs w:val="22"/>
        </w:rPr>
        <w:t>situation v. LS/AS/ALLE</w:t>
      </w:r>
    </w:p>
    <w:p w:rsidR="0076308D" w:rsidRDefault="0076308D">
      <w:pPr>
        <w:ind w:left="720"/>
        <w:rPr>
          <w:bCs/>
          <w:sz w:val="22"/>
          <w:szCs w:val="22"/>
        </w:rPr>
      </w:pPr>
      <w:r>
        <w:rPr>
          <w:bCs/>
          <w:sz w:val="22"/>
          <w:szCs w:val="22"/>
        </w:rPr>
        <w:t>KH har taget kontakt til potentiel emne. AS og LS tager den endelige drøftelse med vedkommende. Mulighed for honorering.</w:t>
      </w:r>
    </w:p>
    <w:p w:rsidR="0076308D" w:rsidRDefault="0076308D">
      <w:pPr>
        <w:ind w:left="720"/>
        <w:rPr>
          <w:bCs/>
          <w:sz w:val="22"/>
          <w:szCs w:val="22"/>
        </w:rPr>
      </w:pPr>
    </w:p>
    <w:p w:rsidR="0076308D" w:rsidRDefault="0076308D">
      <w:pPr>
        <w:ind w:left="720"/>
        <w:rPr>
          <w:bCs/>
          <w:sz w:val="22"/>
          <w:szCs w:val="22"/>
        </w:rPr>
      </w:pPr>
      <w:r>
        <w:rPr>
          <w:b/>
          <w:bCs/>
          <w:sz w:val="22"/>
          <w:szCs w:val="22"/>
        </w:rPr>
        <w:t>Midtvejs status/evaluering af FTU målsætninger for 2013</w:t>
      </w:r>
    </w:p>
    <w:p w:rsidR="0076308D" w:rsidRDefault="0076308D">
      <w:pPr>
        <w:ind w:left="720"/>
        <w:rPr>
          <w:bCs/>
          <w:sz w:val="22"/>
          <w:szCs w:val="22"/>
        </w:rPr>
      </w:pPr>
      <w:r>
        <w:rPr>
          <w:bCs/>
          <w:sz w:val="22"/>
          <w:szCs w:val="22"/>
        </w:rPr>
        <w:t>Udsat til næste møde</w:t>
      </w:r>
      <w:r w:rsidR="00921505">
        <w:rPr>
          <w:bCs/>
          <w:sz w:val="22"/>
          <w:szCs w:val="22"/>
        </w:rPr>
        <w:t>, men umiddelbart er vi godt med på alle målsætninger</w:t>
      </w:r>
    </w:p>
    <w:p w:rsidR="0076308D" w:rsidRDefault="0076308D">
      <w:pPr>
        <w:ind w:left="720"/>
        <w:rPr>
          <w:bCs/>
          <w:sz w:val="22"/>
          <w:szCs w:val="22"/>
        </w:rPr>
      </w:pPr>
    </w:p>
    <w:p w:rsidR="0076308D" w:rsidRDefault="0076308D">
      <w:pPr>
        <w:numPr>
          <w:ilvl w:val="0"/>
          <w:numId w:val="2"/>
        </w:numPr>
        <w:rPr>
          <w:b/>
          <w:bCs/>
          <w:sz w:val="22"/>
          <w:szCs w:val="22"/>
        </w:rPr>
      </w:pPr>
      <w:r>
        <w:rPr>
          <w:b/>
          <w:sz w:val="22"/>
          <w:szCs w:val="22"/>
        </w:rPr>
        <w:t>Orientering:</w:t>
      </w:r>
    </w:p>
    <w:p w:rsidR="0076308D" w:rsidRDefault="0076308D">
      <w:pPr>
        <w:ind w:left="720"/>
        <w:rPr>
          <w:bCs/>
          <w:sz w:val="22"/>
          <w:szCs w:val="22"/>
        </w:rPr>
      </w:pPr>
      <w:r>
        <w:rPr>
          <w:b/>
          <w:bCs/>
          <w:sz w:val="22"/>
          <w:szCs w:val="22"/>
        </w:rPr>
        <w:t>Nyhedsbrev v. LS</w:t>
      </w:r>
    </w:p>
    <w:p w:rsidR="0076308D" w:rsidRDefault="0076308D">
      <w:pPr>
        <w:ind w:left="720"/>
        <w:rPr>
          <w:bCs/>
          <w:sz w:val="22"/>
          <w:szCs w:val="22"/>
        </w:rPr>
      </w:pPr>
      <w:r>
        <w:rPr>
          <w:bCs/>
          <w:sz w:val="22"/>
          <w:szCs w:val="22"/>
        </w:rPr>
        <w:t>CT har sendt materiale. KH og PS sender input nu.</w:t>
      </w:r>
    </w:p>
    <w:p w:rsidR="0076308D" w:rsidRDefault="0076308D">
      <w:pPr>
        <w:ind w:left="720"/>
        <w:rPr>
          <w:bCs/>
          <w:sz w:val="22"/>
          <w:szCs w:val="22"/>
        </w:rPr>
      </w:pPr>
    </w:p>
    <w:p w:rsidR="0076308D" w:rsidRDefault="0076308D">
      <w:pPr>
        <w:ind w:left="720"/>
        <w:rPr>
          <w:bCs/>
          <w:sz w:val="22"/>
          <w:szCs w:val="22"/>
        </w:rPr>
      </w:pPr>
      <w:r>
        <w:rPr>
          <w:b/>
          <w:bCs/>
          <w:sz w:val="22"/>
          <w:szCs w:val="22"/>
        </w:rPr>
        <w:t>Halmøde v. AS/KH</w:t>
      </w:r>
    </w:p>
    <w:p w:rsidR="0076308D" w:rsidRDefault="0076308D">
      <w:pPr>
        <w:ind w:left="720"/>
        <w:rPr>
          <w:bCs/>
          <w:sz w:val="22"/>
          <w:szCs w:val="22"/>
        </w:rPr>
      </w:pPr>
      <w:r>
        <w:rPr>
          <w:bCs/>
          <w:sz w:val="22"/>
          <w:szCs w:val="22"/>
        </w:rPr>
        <w:t>Der har været afholdt møde med Bente Basset</w:t>
      </w:r>
      <w:r w:rsidR="00921505">
        <w:rPr>
          <w:bCs/>
          <w:sz w:val="22"/>
          <w:szCs w:val="22"/>
        </w:rPr>
        <w:t>t og Kristoffer Jørgensen</w:t>
      </w:r>
      <w:r>
        <w:rPr>
          <w:bCs/>
          <w:sz w:val="22"/>
          <w:szCs w:val="22"/>
        </w:rPr>
        <w:t xml:space="preserve">. </w:t>
      </w:r>
      <w:r w:rsidR="00921505">
        <w:rPr>
          <w:bCs/>
          <w:sz w:val="22"/>
          <w:szCs w:val="22"/>
        </w:rPr>
        <w:t xml:space="preserve">Næste indledende møde den 13/8. </w:t>
      </w:r>
      <w:r>
        <w:rPr>
          <w:bCs/>
          <w:sz w:val="22"/>
          <w:szCs w:val="22"/>
        </w:rPr>
        <w:t>Der holdes fæl</w:t>
      </w:r>
      <w:r w:rsidR="00921505">
        <w:rPr>
          <w:bCs/>
          <w:sz w:val="22"/>
          <w:szCs w:val="22"/>
        </w:rPr>
        <w:t xml:space="preserve">lesmøde med alle fynske klubber, Marienlyst og Od. Kommune </w:t>
      </w:r>
      <w:r>
        <w:rPr>
          <w:bCs/>
          <w:sz w:val="22"/>
          <w:szCs w:val="22"/>
        </w:rPr>
        <w:t>den 11.09.</w:t>
      </w:r>
    </w:p>
    <w:p w:rsidR="0076308D" w:rsidRDefault="0076308D">
      <w:pPr>
        <w:ind w:left="720"/>
        <w:rPr>
          <w:bCs/>
          <w:sz w:val="22"/>
          <w:szCs w:val="22"/>
        </w:rPr>
      </w:pPr>
    </w:p>
    <w:p w:rsidR="0076308D" w:rsidRDefault="0076308D">
      <w:pPr>
        <w:ind w:left="720"/>
        <w:rPr>
          <w:bCs/>
          <w:sz w:val="22"/>
          <w:szCs w:val="22"/>
        </w:rPr>
      </w:pPr>
    </w:p>
    <w:p w:rsidR="0076308D" w:rsidRDefault="0076308D">
      <w:pPr>
        <w:ind w:left="720"/>
        <w:rPr>
          <w:bCs/>
          <w:sz w:val="22"/>
          <w:szCs w:val="22"/>
        </w:rPr>
      </w:pPr>
    </w:p>
    <w:p w:rsidR="0076308D" w:rsidRDefault="0076308D">
      <w:pPr>
        <w:ind w:left="720"/>
        <w:rPr>
          <w:bCs/>
          <w:sz w:val="22"/>
          <w:szCs w:val="22"/>
        </w:rPr>
      </w:pPr>
      <w:r>
        <w:rPr>
          <w:b/>
          <w:bCs/>
          <w:sz w:val="22"/>
          <w:szCs w:val="22"/>
        </w:rPr>
        <w:t>Boldstatus v. LS</w:t>
      </w:r>
    </w:p>
    <w:p w:rsidR="0076308D" w:rsidRDefault="0076308D">
      <w:pPr>
        <w:ind w:left="720"/>
        <w:rPr>
          <w:bCs/>
          <w:sz w:val="22"/>
          <w:szCs w:val="22"/>
        </w:rPr>
      </w:pPr>
      <w:r>
        <w:rPr>
          <w:bCs/>
          <w:sz w:val="22"/>
          <w:szCs w:val="22"/>
        </w:rPr>
        <w:t xml:space="preserve">Vi har bolde i overskud. Der </w:t>
      </w:r>
      <w:r w:rsidR="00921505">
        <w:rPr>
          <w:bCs/>
          <w:sz w:val="22"/>
          <w:szCs w:val="22"/>
        </w:rPr>
        <w:t xml:space="preserve">er </w:t>
      </w:r>
      <w:r>
        <w:rPr>
          <w:bCs/>
          <w:sz w:val="22"/>
          <w:szCs w:val="22"/>
        </w:rPr>
        <w:t>bestilt bolde til elitetræning.</w:t>
      </w:r>
    </w:p>
    <w:p w:rsidR="0076308D" w:rsidRDefault="0076308D">
      <w:pPr>
        <w:ind w:left="720"/>
        <w:rPr>
          <w:bCs/>
          <w:sz w:val="22"/>
          <w:szCs w:val="22"/>
        </w:rPr>
      </w:pPr>
      <w:r>
        <w:rPr>
          <w:bCs/>
          <w:sz w:val="22"/>
          <w:szCs w:val="22"/>
        </w:rPr>
        <w:t>PS bestiller bolde direkte hos Cool Sport. PS tager dem med ud til arrangerende klubber. (Minitennis og Play &amp; Stay)</w:t>
      </w:r>
    </w:p>
    <w:p w:rsidR="0076308D" w:rsidRDefault="0076308D">
      <w:pPr>
        <w:ind w:left="720"/>
        <w:rPr>
          <w:bCs/>
          <w:sz w:val="22"/>
          <w:szCs w:val="22"/>
        </w:rPr>
      </w:pPr>
    </w:p>
    <w:p w:rsidR="0076308D" w:rsidRDefault="009E5BFF">
      <w:pPr>
        <w:ind w:left="720"/>
        <w:rPr>
          <w:bCs/>
          <w:sz w:val="22"/>
          <w:szCs w:val="22"/>
        </w:rPr>
      </w:pPr>
      <w:r>
        <w:rPr>
          <w:b/>
          <w:bCs/>
          <w:sz w:val="22"/>
          <w:szCs w:val="22"/>
        </w:rPr>
        <w:t>Sponsor</w:t>
      </w:r>
      <w:r w:rsidR="0076308D">
        <w:rPr>
          <w:b/>
          <w:bCs/>
          <w:sz w:val="22"/>
          <w:szCs w:val="22"/>
        </w:rPr>
        <w:t>situation v. AS</w:t>
      </w:r>
    </w:p>
    <w:p w:rsidR="009E5BFF" w:rsidRDefault="0076308D">
      <w:pPr>
        <w:ind w:left="720"/>
        <w:rPr>
          <w:bCs/>
          <w:sz w:val="22"/>
          <w:szCs w:val="22"/>
        </w:rPr>
      </w:pPr>
      <w:r>
        <w:rPr>
          <w:bCs/>
          <w:sz w:val="22"/>
          <w:szCs w:val="22"/>
        </w:rPr>
        <w:t>Der holdes møde den 01.10. med Cool Sport om det fremtidige sponsorat.</w:t>
      </w:r>
      <w:r w:rsidR="00921505">
        <w:rPr>
          <w:bCs/>
          <w:sz w:val="22"/>
          <w:szCs w:val="22"/>
        </w:rPr>
        <w:t xml:space="preserve"> </w:t>
      </w:r>
    </w:p>
    <w:p w:rsidR="0076308D" w:rsidRDefault="00921505">
      <w:pPr>
        <w:ind w:left="720"/>
        <w:rPr>
          <w:bCs/>
          <w:sz w:val="22"/>
          <w:szCs w:val="22"/>
        </w:rPr>
      </w:pPr>
      <w:r>
        <w:rPr>
          <w:bCs/>
          <w:sz w:val="22"/>
          <w:szCs w:val="22"/>
        </w:rPr>
        <w:t>Ef</w:t>
      </w:r>
      <w:r w:rsidR="009E5BFF">
        <w:rPr>
          <w:bCs/>
          <w:sz w:val="22"/>
          <w:szCs w:val="22"/>
        </w:rPr>
        <w:t>terfølgende kontrakt</w:t>
      </w:r>
      <w:r>
        <w:rPr>
          <w:bCs/>
          <w:sz w:val="22"/>
          <w:szCs w:val="22"/>
        </w:rPr>
        <w:t>møde med Ketshop.</w:t>
      </w:r>
    </w:p>
    <w:p w:rsidR="0076308D" w:rsidRDefault="0076308D">
      <w:pPr>
        <w:ind w:left="720"/>
        <w:rPr>
          <w:bCs/>
          <w:sz w:val="22"/>
          <w:szCs w:val="22"/>
        </w:rPr>
      </w:pPr>
    </w:p>
    <w:p w:rsidR="0076308D" w:rsidRDefault="0076308D">
      <w:pPr>
        <w:ind w:left="720"/>
        <w:rPr>
          <w:bCs/>
          <w:sz w:val="22"/>
          <w:szCs w:val="22"/>
        </w:rPr>
      </w:pPr>
      <w:r>
        <w:rPr>
          <w:b/>
          <w:bCs/>
          <w:sz w:val="22"/>
          <w:szCs w:val="22"/>
        </w:rPr>
        <w:t>Elite/Talent træning, ude/inde v. LS</w:t>
      </w:r>
    </w:p>
    <w:p w:rsidR="0076308D" w:rsidRDefault="0076308D">
      <w:pPr>
        <w:ind w:left="720"/>
        <w:rPr>
          <w:bCs/>
          <w:sz w:val="22"/>
          <w:szCs w:val="22"/>
        </w:rPr>
      </w:pPr>
      <w:r>
        <w:rPr>
          <w:bCs/>
          <w:sz w:val="22"/>
          <w:szCs w:val="22"/>
        </w:rPr>
        <w:t>Ligger</w:t>
      </w:r>
      <w:r w:rsidR="00921505">
        <w:rPr>
          <w:bCs/>
          <w:sz w:val="22"/>
          <w:szCs w:val="22"/>
        </w:rPr>
        <w:t xml:space="preserve"> pt.</w:t>
      </w:r>
      <w:r w:rsidR="009E5BFF">
        <w:rPr>
          <w:bCs/>
          <w:sz w:val="22"/>
          <w:szCs w:val="22"/>
        </w:rPr>
        <w:t xml:space="preserve"> lidt stille omkring indendørs</w:t>
      </w:r>
      <w:r>
        <w:rPr>
          <w:bCs/>
          <w:sz w:val="22"/>
          <w:szCs w:val="22"/>
        </w:rPr>
        <w:t>sæsonen.</w:t>
      </w:r>
      <w:r w:rsidR="00921505">
        <w:rPr>
          <w:bCs/>
          <w:sz w:val="22"/>
          <w:szCs w:val="22"/>
        </w:rPr>
        <w:t xml:space="preserve"> Næste styregruppemøde den 19/8.</w:t>
      </w:r>
    </w:p>
    <w:p w:rsidR="009E5BFF" w:rsidRDefault="0076308D">
      <w:pPr>
        <w:ind w:left="720"/>
        <w:rPr>
          <w:bCs/>
          <w:sz w:val="22"/>
          <w:szCs w:val="22"/>
        </w:rPr>
      </w:pPr>
      <w:r>
        <w:rPr>
          <w:bCs/>
          <w:sz w:val="22"/>
          <w:szCs w:val="22"/>
        </w:rPr>
        <w:t>Adam stopper. Flytter til Sjælland. Træningen er flyttet til TCO efter sommerferien.</w:t>
      </w:r>
      <w:r w:rsidR="00921505">
        <w:rPr>
          <w:bCs/>
          <w:sz w:val="22"/>
          <w:szCs w:val="22"/>
        </w:rPr>
        <w:t xml:space="preserve"> </w:t>
      </w:r>
    </w:p>
    <w:p w:rsidR="0076308D" w:rsidRDefault="00921505">
      <w:pPr>
        <w:ind w:left="720"/>
        <w:rPr>
          <w:bCs/>
          <w:sz w:val="22"/>
          <w:szCs w:val="22"/>
        </w:rPr>
      </w:pPr>
      <w:r>
        <w:rPr>
          <w:bCs/>
          <w:sz w:val="22"/>
          <w:szCs w:val="22"/>
        </w:rPr>
        <w:t>Lorenz og Agi indbyder Kim Vistisen (Od. Kommune) til evalueringsmøde i september.</w:t>
      </w:r>
    </w:p>
    <w:p w:rsidR="0076308D" w:rsidRDefault="0076308D">
      <w:pPr>
        <w:ind w:left="720"/>
        <w:rPr>
          <w:bCs/>
          <w:sz w:val="22"/>
          <w:szCs w:val="22"/>
        </w:rPr>
      </w:pPr>
    </w:p>
    <w:p w:rsidR="0076308D" w:rsidRDefault="0076308D">
      <w:pPr>
        <w:ind w:left="720"/>
        <w:rPr>
          <w:bCs/>
          <w:sz w:val="22"/>
          <w:szCs w:val="22"/>
        </w:rPr>
      </w:pPr>
      <w:r>
        <w:rPr>
          <w:b/>
          <w:bCs/>
          <w:sz w:val="22"/>
          <w:szCs w:val="22"/>
        </w:rPr>
        <w:t>SEB Unions Runde i V. Skerninge v. MGA</w:t>
      </w:r>
    </w:p>
    <w:p w:rsidR="0076308D" w:rsidRDefault="0076308D">
      <w:pPr>
        <w:ind w:left="720"/>
        <w:rPr>
          <w:bCs/>
          <w:sz w:val="22"/>
          <w:szCs w:val="22"/>
        </w:rPr>
      </w:pPr>
      <w:r>
        <w:rPr>
          <w:bCs/>
          <w:sz w:val="22"/>
          <w:szCs w:val="22"/>
        </w:rPr>
        <w:t xml:space="preserve">Afholdes den 06. - 08. september i V. Skerninge. </w:t>
      </w:r>
    </w:p>
    <w:p w:rsidR="0076308D" w:rsidRDefault="0076308D">
      <w:pPr>
        <w:ind w:left="720"/>
        <w:rPr>
          <w:bCs/>
          <w:sz w:val="22"/>
          <w:szCs w:val="22"/>
        </w:rPr>
      </w:pPr>
    </w:p>
    <w:p w:rsidR="0076308D" w:rsidRDefault="0076308D">
      <w:pPr>
        <w:ind w:left="720"/>
        <w:rPr>
          <w:bCs/>
          <w:sz w:val="22"/>
          <w:szCs w:val="22"/>
        </w:rPr>
      </w:pPr>
      <w:r>
        <w:rPr>
          <w:b/>
          <w:bCs/>
          <w:sz w:val="22"/>
          <w:szCs w:val="22"/>
        </w:rPr>
        <w:t>Afsluttende DTF arbejdssituation indtil 30/11 v. MGA</w:t>
      </w:r>
    </w:p>
    <w:p w:rsidR="0076308D" w:rsidRDefault="0076308D">
      <w:pPr>
        <w:ind w:left="720"/>
        <w:rPr>
          <w:bCs/>
          <w:sz w:val="22"/>
          <w:szCs w:val="22"/>
        </w:rPr>
      </w:pPr>
      <w:r>
        <w:rPr>
          <w:bCs/>
          <w:sz w:val="22"/>
          <w:szCs w:val="22"/>
        </w:rPr>
        <w:t>MGA personlige redegørelse om fratrædelsen fra DTF og hans opstart af egen konsulentvirksomhed.</w:t>
      </w:r>
      <w:r w:rsidR="00921505">
        <w:rPr>
          <w:bCs/>
          <w:sz w:val="22"/>
          <w:szCs w:val="22"/>
        </w:rPr>
        <w:t xml:space="preserve"> </w:t>
      </w:r>
      <w:r>
        <w:rPr>
          <w:bCs/>
          <w:sz w:val="22"/>
          <w:szCs w:val="22"/>
        </w:rPr>
        <w:t>Tennisengagementet er fortsat uforandret</w:t>
      </w:r>
      <w:r w:rsidR="00921505">
        <w:rPr>
          <w:bCs/>
          <w:sz w:val="22"/>
          <w:szCs w:val="22"/>
        </w:rPr>
        <w:t xml:space="preserve"> i klubben og i FTU regi</w:t>
      </w:r>
      <w:r>
        <w:rPr>
          <w:bCs/>
          <w:sz w:val="22"/>
          <w:szCs w:val="22"/>
        </w:rPr>
        <w:t>.</w:t>
      </w:r>
    </w:p>
    <w:p w:rsidR="0076308D" w:rsidRDefault="00921505">
      <w:pPr>
        <w:ind w:left="720"/>
        <w:rPr>
          <w:bCs/>
          <w:sz w:val="22"/>
          <w:szCs w:val="22"/>
        </w:rPr>
      </w:pPr>
      <w:r>
        <w:rPr>
          <w:bCs/>
          <w:sz w:val="22"/>
          <w:szCs w:val="22"/>
        </w:rPr>
        <w:t>En kort orientering</w:t>
      </w:r>
      <w:r w:rsidR="0076308D">
        <w:rPr>
          <w:bCs/>
          <w:sz w:val="22"/>
          <w:szCs w:val="22"/>
        </w:rPr>
        <w:t xml:space="preserve"> kommer i </w:t>
      </w:r>
      <w:r>
        <w:rPr>
          <w:bCs/>
          <w:sz w:val="22"/>
          <w:szCs w:val="22"/>
        </w:rPr>
        <w:t xml:space="preserve">næste </w:t>
      </w:r>
      <w:r w:rsidR="0076308D">
        <w:rPr>
          <w:bCs/>
          <w:sz w:val="22"/>
          <w:szCs w:val="22"/>
        </w:rPr>
        <w:t>FTU nyt.</w:t>
      </w:r>
    </w:p>
    <w:p w:rsidR="0076308D" w:rsidRDefault="0076308D">
      <w:pPr>
        <w:ind w:left="720"/>
        <w:rPr>
          <w:bCs/>
          <w:sz w:val="22"/>
          <w:szCs w:val="22"/>
        </w:rPr>
      </w:pPr>
    </w:p>
    <w:p w:rsidR="0076308D" w:rsidRDefault="0076308D">
      <w:pPr>
        <w:ind w:left="720"/>
        <w:rPr>
          <w:bCs/>
          <w:sz w:val="22"/>
          <w:szCs w:val="22"/>
        </w:rPr>
      </w:pPr>
      <w:r>
        <w:rPr>
          <w:b/>
          <w:bCs/>
          <w:sz w:val="22"/>
          <w:szCs w:val="22"/>
        </w:rPr>
        <w:t>Status opdatering ved de 4 lokale FTU repræsentanter v. KH/KKH/MGA/TH</w:t>
      </w:r>
    </w:p>
    <w:p w:rsidR="0076308D" w:rsidRDefault="0076308D">
      <w:pPr>
        <w:ind w:left="720"/>
        <w:rPr>
          <w:bCs/>
          <w:sz w:val="22"/>
          <w:szCs w:val="22"/>
        </w:rPr>
      </w:pPr>
      <w:r>
        <w:rPr>
          <w:bCs/>
          <w:sz w:val="22"/>
          <w:szCs w:val="22"/>
        </w:rPr>
        <w:t>KKH:  Strib har haft stor succes med 30 børn på tennisskole. Der bliver taget kontakt til klubberne nu.</w:t>
      </w:r>
    </w:p>
    <w:p w:rsidR="0076308D" w:rsidRDefault="0076308D">
      <w:pPr>
        <w:ind w:left="720"/>
        <w:rPr>
          <w:bCs/>
          <w:sz w:val="22"/>
          <w:szCs w:val="22"/>
        </w:rPr>
      </w:pPr>
      <w:r>
        <w:rPr>
          <w:bCs/>
          <w:sz w:val="22"/>
          <w:szCs w:val="22"/>
        </w:rPr>
        <w:t xml:space="preserve">KH: Tennisskole i Munkebo aflyst. Tennisskole i Langeskov. </w:t>
      </w:r>
    </w:p>
    <w:p w:rsidR="0076308D" w:rsidRDefault="0076308D">
      <w:pPr>
        <w:ind w:left="720"/>
        <w:rPr>
          <w:bCs/>
          <w:sz w:val="22"/>
          <w:szCs w:val="22"/>
        </w:rPr>
      </w:pPr>
      <w:r>
        <w:rPr>
          <w:bCs/>
          <w:sz w:val="22"/>
          <w:szCs w:val="22"/>
        </w:rPr>
        <w:t>Kontaktpersoner i klubberne kan etableres på samarbejdsmødet.</w:t>
      </w:r>
    </w:p>
    <w:p w:rsidR="009E5BFF" w:rsidRDefault="0076308D">
      <w:pPr>
        <w:ind w:left="720"/>
        <w:rPr>
          <w:bCs/>
          <w:sz w:val="22"/>
          <w:szCs w:val="22"/>
        </w:rPr>
      </w:pPr>
      <w:r>
        <w:rPr>
          <w:bCs/>
          <w:sz w:val="22"/>
          <w:szCs w:val="22"/>
        </w:rPr>
        <w:t>MGA: Stenstrup er ny medlemsklub. Der har været ho</w:t>
      </w:r>
      <w:r w:rsidR="009E5BFF">
        <w:rPr>
          <w:bCs/>
          <w:sz w:val="22"/>
          <w:szCs w:val="22"/>
        </w:rPr>
        <w:t>ldt åbent</w:t>
      </w:r>
      <w:r>
        <w:rPr>
          <w:bCs/>
          <w:sz w:val="22"/>
          <w:szCs w:val="22"/>
        </w:rPr>
        <w:t xml:space="preserve">husarrangement. </w:t>
      </w:r>
    </w:p>
    <w:p w:rsidR="0076308D" w:rsidRDefault="0076308D">
      <w:pPr>
        <w:ind w:left="720"/>
        <w:rPr>
          <w:bCs/>
          <w:sz w:val="22"/>
          <w:szCs w:val="22"/>
        </w:rPr>
      </w:pPr>
      <w:r>
        <w:rPr>
          <w:bCs/>
          <w:sz w:val="22"/>
          <w:szCs w:val="22"/>
        </w:rPr>
        <w:t>Banerne er blevet renoveret.</w:t>
      </w:r>
    </w:p>
    <w:p w:rsidR="0076308D" w:rsidRDefault="0076308D">
      <w:pPr>
        <w:ind w:left="720"/>
        <w:rPr>
          <w:bCs/>
          <w:sz w:val="22"/>
          <w:szCs w:val="22"/>
        </w:rPr>
      </w:pPr>
    </w:p>
    <w:p w:rsidR="0076308D" w:rsidRDefault="0076308D">
      <w:pPr>
        <w:ind w:left="720"/>
        <w:rPr>
          <w:bCs/>
          <w:sz w:val="22"/>
          <w:szCs w:val="22"/>
        </w:rPr>
      </w:pPr>
      <w:r>
        <w:rPr>
          <w:b/>
          <w:bCs/>
          <w:sz w:val="22"/>
          <w:szCs w:val="22"/>
        </w:rPr>
        <w:t>Evaluering af Gudenå Cup v. MGA (via Kenneth)</w:t>
      </w:r>
    </w:p>
    <w:p w:rsidR="0076308D" w:rsidRDefault="0076308D">
      <w:pPr>
        <w:ind w:left="720"/>
        <w:rPr>
          <w:bCs/>
          <w:sz w:val="22"/>
          <w:szCs w:val="22"/>
        </w:rPr>
      </w:pPr>
      <w:r>
        <w:rPr>
          <w:bCs/>
          <w:sz w:val="22"/>
          <w:szCs w:val="22"/>
        </w:rPr>
        <w:t>Det var en god og hyggelig tur. Desværre ingen kategori 1 turnering</w:t>
      </w:r>
      <w:r w:rsidR="00921505">
        <w:rPr>
          <w:bCs/>
          <w:sz w:val="22"/>
          <w:szCs w:val="22"/>
        </w:rPr>
        <w:t>, men det forsøges lavet om til næste år</w:t>
      </w:r>
      <w:r>
        <w:rPr>
          <w:bCs/>
          <w:sz w:val="22"/>
          <w:szCs w:val="22"/>
        </w:rPr>
        <w:t>.</w:t>
      </w:r>
    </w:p>
    <w:p w:rsidR="0076308D" w:rsidRDefault="0076308D">
      <w:pPr>
        <w:ind w:left="720"/>
        <w:rPr>
          <w:bCs/>
          <w:sz w:val="22"/>
          <w:szCs w:val="22"/>
        </w:rPr>
      </w:pPr>
    </w:p>
    <w:p w:rsidR="0076308D" w:rsidRDefault="0076308D">
      <w:pPr>
        <w:ind w:left="720"/>
        <w:rPr>
          <w:bCs/>
          <w:sz w:val="22"/>
          <w:szCs w:val="22"/>
        </w:rPr>
      </w:pPr>
      <w:r>
        <w:rPr>
          <w:b/>
          <w:bCs/>
          <w:sz w:val="22"/>
          <w:szCs w:val="22"/>
        </w:rPr>
        <w:t>Evaluering af Veteran FM v. KH</w:t>
      </w:r>
    </w:p>
    <w:p w:rsidR="0076308D" w:rsidRDefault="0076308D">
      <w:pPr>
        <w:ind w:left="720"/>
        <w:rPr>
          <w:bCs/>
          <w:sz w:val="22"/>
          <w:szCs w:val="22"/>
        </w:rPr>
      </w:pPr>
      <w:r>
        <w:rPr>
          <w:bCs/>
          <w:sz w:val="22"/>
          <w:szCs w:val="22"/>
        </w:rPr>
        <w:t>52 deltagere. Lidt færre kvinder. God styring af Kenneth Jensen. Fredag</w:t>
      </w:r>
      <w:r w:rsidR="009E5BFF">
        <w:rPr>
          <w:bCs/>
          <w:sz w:val="22"/>
          <w:szCs w:val="22"/>
        </w:rPr>
        <w:t xml:space="preserve"> aftens grillfest var hyggeligt -</w:t>
      </w:r>
      <w:r>
        <w:rPr>
          <w:bCs/>
          <w:sz w:val="22"/>
          <w:szCs w:val="22"/>
        </w:rPr>
        <w:t xml:space="preserve"> 17 deltagere. Full-service med information. CT: Finale i singler skal komme før doublerne </w:t>
      </w:r>
      <w:r w:rsidR="00921505">
        <w:rPr>
          <w:bCs/>
          <w:sz w:val="22"/>
          <w:szCs w:val="22"/>
        </w:rPr>
        <w:t>næste år.</w:t>
      </w:r>
    </w:p>
    <w:p w:rsidR="0076308D" w:rsidRDefault="0076308D">
      <w:pPr>
        <w:ind w:left="720"/>
        <w:rPr>
          <w:bCs/>
          <w:sz w:val="22"/>
          <w:szCs w:val="22"/>
        </w:rPr>
      </w:pPr>
    </w:p>
    <w:p w:rsidR="0076308D" w:rsidRDefault="0076308D">
      <w:pPr>
        <w:ind w:left="720"/>
        <w:rPr>
          <w:bCs/>
          <w:sz w:val="22"/>
          <w:szCs w:val="22"/>
        </w:rPr>
      </w:pPr>
      <w:r>
        <w:rPr>
          <w:b/>
          <w:bCs/>
          <w:sz w:val="22"/>
          <w:szCs w:val="22"/>
        </w:rPr>
        <w:t>Holdturnering v. AS/ALLE (via Marianne)</w:t>
      </w:r>
    </w:p>
    <w:p w:rsidR="0076308D" w:rsidRDefault="0076308D">
      <w:pPr>
        <w:ind w:left="720"/>
        <w:rPr>
          <w:bCs/>
          <w:sz w:val="22"/>
          <w:szCs w:val="22"/>
        </w:rPr>
      </w:pPr>
      <w:r>
        <w:rPr>
          <w:bCs/>
          <w:sz w:val="22"/>
          <w:szCs w:val="22"/>
        </w:rPr>
        <w:t>Kører som det skal. Bøder opkræves i uge 33.</w:t>
      </w:r>
    </w:p>
    <w:p w:rsidR="009E5BFF" w:rsidRDefault="0076308D">
      <w:pPr>
        <w:ind w:left="720"/>
        <w:rPr>
          <w:bCs/>
          <w:sz w:val="22"/>
          <w:szCs w:val="22"/>
        </w:rPr>
      </w:pPr>
      <w:r>
        <w:rPr>
          <w:bCs/>
          <w:sz w:val="22"/>
          <w:szCs w:val="22"/>
        </w:rPr>
        <w:t xml:space="preserve">Det skal klart fremgå af turneringsreglement, hvem der kan give dispensation. </w:t>
      </w:r>
    </w:p>
    <w:p w:rsidR="0076308D" w:rsidRDefault="0076308D">
      <w:pPr>
        <w:ind w:left="720"/>
        <w:rPr>
          <w:bCs/>
          <w:sz w:val="22"/>
          <w:szCs w:val="22"/>
        </w:rPr>
      </w:pPr>
      <w:r>
        <w:rPr>
          <w:bCs/>
          <w:sz w:val="22"/>
          <w:szCs w:val="22"/>
        </w:rPr>
        <w:t xml:space="preserve">Laves klar til næste år. </w:t>
      </w:r>
    </w:p>
    <w:p w:rsidR="0076308D" w:rsidRDefault="0076308D">
      <w:pPr>
        <w:ind w:left="720"/>
        <w:rPr>
          <w:bCs/>
          <w:sz w:val="22"/>
          <w:szCs w:val="22"/>
        </w:rPr>
      </w:pPr>
    </w:p>
    <w:p w:rsidR="0076308D" w:rsidRDefault="0076308D">
      <w:pPr>
        <w:ind w:left="720"/>
        <w:rPr>
          <w:bCs/>
          <w:sz w:val="22"/>
          <w:szCs w:val="22"/>
        </w:rPr>
      </w:pPr>
      <w:r>
        <w:rPr>
          <w:b/>
          <w:bCs/>
          <w:sz w:val="22"/>
          <w:szCs w:val="22"/>
        </w:rPr>
        <w:t xml:space="preserve">Play &amp; Stay ude og inde v. PS </w:t>
      </w:r>
    </w:p>
    <w:p w:rsidR="0076308D" w:rsidRDefault="0076308D">
      <w:pPr>
        <w:ind w:left="720"/>
        <w:rPr>
          <w:bCs/>
          <w:sz w:val="22"/>
          <w:szCs w:val="22"/>
        </w:rPr>
      </w:pPr>
      <w:r>
        <w:rPr>
          <w:bCs/>
          <w:sz w:val="22"/>
          <w:szCs w:val="22"/>
        </w:rPr>
        <w:t>Ingen turneringer er blevet aflyst. Antal deltagere har vært vigende. PS sørger for bolde – jfv. ovenfor. Går i gang med minitennisstævner. Deadline inden 01.10. Vi skal prioritere at nye klubber kommer til fadet. Drøftelse om, at der som udgangspunkt kun kan reserveres 4 stævner pr. klub.</w:t>
      </w:r>
    </w:p>
    <w:p w:rsidR="0076308D" w:rsidRDefault="0076308D">
      <w:pPr>
        <w:ind w:left="720"/>
        <w:rPr>
          <w:bCs/>
          <w:sz w:val="22"/>
          <w:szCs w:val="22"/>
        </w:rPr>
      </w:pPr>
    </w:p>
    <w:p w:rsidR="00921505" w:rsidRDefault="00921505">
      <w:pPr>
        <w:ind w:left="720"/>
        <w:rPr>
          <w:b/>
          <w:bCs/>
          <w:sz w:val="22"/>
          <w:szCs w:val="22"/>
        </w:rPr>
      </w:pPr>
    </w:p>
    <w:p w:rsidR="00921505" w:rsidRDefault="00921505">
      <w:pPr>
        <w:ind w:left="720"/>
        <w:rPr>
          <w:b/>
          <w:bCs/>
          <w:sz w:val="22"/>
          <w:szCs w:val="22"/>
        </w:rPr>
      </w:pPr>
    </w:p>
    <w:p w:rsidR="0076308D" w:rsidRDefault="0076308D">
      <w:pPr>
        <w:ind w:left="720"/>
        <w:rPr>
          <w:bCs/>
          <w:sz w:val="22"/>
          <w:szCs w:val="22"/>
        </w:rPr>
      </w:pPr>
      <w:r>
        <w:rPr>
          <w:b/>
          <w:bCs/>
          <w:sz w:val="22"/>
          <w:szCs w:val="22"/>
        </w:rPr>
        <w:lastRenderedPageBreak/>
        <w:t>Økonomi v. KKH</w:t>
      </w:r>
    </w:p>
    <w:p w:rsidR="0076308D" w:rsidRDefault="0076308D">
      <w:pPr>
        <w:ind w:left="720"/>
        <w:rPr>
          <w:bCs/>
          <w:sz w:val="22"/>
          <w:szCs w:val="22"/>
        </w:rPr>
      </w:pPr>
      <w:r>
        <w:rPr>
          <w:bCs/>
          <w:sz w:val="22"/>
          <w:szCs w:val="22"/>
        </w:rPr>
        <w:t>Solid økonomi. 1 klub mangler at betale kontingent. Trænerkursustilskud 500 fortsætter i eft</w:t>
      </w:r>
      <w:r w:rsidR="00921505">
        <w:rPr>
          <w:bCs/>
          <w:sz w:val="22"/>
          <w:szCs w:val="22"/>
        </w:rPr>
        <w:t>e</w:t>
      </w:r>
      <w:r>
        <w:rPr>
          <w:bCs/>
          <w:sz w:val="22"/>
          <w:szCs w:val="22"/>
        </w:rPr>
        <w:t xml:space="preserve">råret 2013. </w:t>
      </w:r>
    </w:p>
    <w:p w:rsidR="0076308D" w:rsidRDefault="0076308D">
      <w:pPr>
        <w:ind w:left="720"/>
        <w:rPr>
          <w:bCs/>
          <w:sz w:val="22"/>
          <w:szCs w:val="22"/>
        </w:rPr>
      </w:pPr>
      <w:r>
        <w:rPr>
          <w:bCs/>
          <w:sz w:val="22"/>
          <w:szCs w:val="22"/>
        </w:rPr>
        <w:t xml:space="preserve">Vi skal på næste møde vurdere, hvad der skal tilskud til i 2014. </w:t>
      </w:r>
    </w:p>
    <w:p w:rsidR="0076308D" w:rsidRDefault="0076308D">
      <w:pPr>
        <w:ind w:left="720"/>
        <w:rPr>
          <w:bCs/>
          <w:sz w:val="22"/>
          <w:szCs w:val="22"/>
        </w:rPr>
      </w:pPr>
    </w:p>
    <w:p w:rsidR="0076308D" w:rsidRDefault="0076308D">
      <w:pPr>
        <w:ind w:left="720"/>
        <w:rPr>
          <w:bCs/>
          <w:sz w:val="22"/>
          <w:szCs w:val="22"/>
        </w:rPr>
      </w:pPr>
      <w:r>
        <w:rPr>
          <w:b/>
          <w:bCs/>
          <w:sz w:val="22"/>
          <w:szCs w:val="22"/>
        </w:rPr>
        <w:t>Nyt fra DTF v. AS (ALLE BS deltager til unionsmøde med DTF den 23/11 i Odense eller Nyborg)</w:t>
      </w:r>
    </w:p>
    <w:p w:rsidR="0076308D" w:rsidRDefault="0076308D">
      <w:pPr>
        <w:ind w:left="720"/>
        <w:rPr>
          <w:bCs/>
          <w:sz w:val="22"/>
          <w:szCs w:val="22"/>
        </w:rPr>
      </w:pPr>
      <w:r>
        <w:rPr>
          <w:bCs/>
          <w:sz w:val="22"/>
          <w:szCs w:val="22"/>
        </w:rPr>
        <w:t>MGA: ATK – Bogen er endnu ikke færdig. Vi skal i gang</w:t>
      </w:r>
      <w:r w:rsidR="00921505">
        <w:rPr>
          <w:bCs/>
          <w:sz w:val="22"/>
          <w:szCs w:val="22"/>
        </w:rPr>
        <w:t xml:space="preserve"> på Fyn som nogle af de første</w:t>
      </w:r>
      <w:r>
        <w:rPr>
          <w:bCs/>
          <w:sz w:val="22"/>
          <w:szCs w:val="22"/>
        </w:rPr>
        <w:t>, når den foreligger</w:t>
      </w:r>
      <w:r w:rsidR="00921505">
        <w:rPr>
          <w:bCs/>
          <w:sz w:val="22"/>
          <w:szCs w:val="22"/>
        </w:rPr>
        <w:t>.</w:t>
      </w:r>
    </w:p>
    <w:p w:rsidR="0076308D" w:rsidRDefault="0076308D">
      <w:pPr>
        <w:ind w:left="720"/>
        <w:rPr>
          <w:bCs/>
          <w:sz w:val="22"/>
          <w:szCs w:val="22"/>
        </w:rPr>
      </w:pPr>
    </w:p>
    <w:p w:rsidR="0076308D" w:rsidRDefault="0076308D">
      <w:pPr>
        <w:ind w:left="720"/>
        <w:rPr>
          <w:bCs/>
          <w:sz w:val="22"/>
          <w:szCs w:val="22"/>
        </w:rPr>
      </w:pPr>
      <w:r>
        <w:rPr>
          <w:b/>
          <w:bCs/>
          <w:sz w:val="22"/>
          <w:szCs w:val="22"/>
        </w:rPr>
        <w:t>Fundraising v. AS/KH</w:t>
      </w:r>
    </w:p>
    <w:p w:rsidR="0076308D" w:rsidRDefault="0076308D">
      <w:pPr>
        <w:ind w:left="720"/>
        <w:rPr>
          <w:bCs/>
          <w:sz w:val="22"/>
          <w:szCs w:val="22"/>
        </w:rPr>
      </w:pPr>
      <w:r>
        <w:rPr>
          <w:bCs/>
          <w:sz w:val="22"/>
          <w:szCs w:val="22"/>
        </w:rPr>
        <w:t>Der arbejdes videre med potentiel ”konsulent”</w:t>
      </w:r>
    </w:p>
    <w:p w:rsidR="0076308D" w:rsidRDefault="0076308D">
      <w:pPr>
        <w:ind w:left="720"/>
        <w:rPr>
          <w:bCs/>
          <w:sz w:val="22"/>
          <w:szCs w:val="22"/>
        </w:rPr>
      </w:pPr>
    </w:p>
    <w:p w:rsidR="0076308D" w:rsidRDefault="0076308D">
      <w:pPr>
        <w:ind w:left="720"/>
        <w:rPr>
          <w:bCs/>
          <w:sz w:val="22"/>
          <w:szCs w:val="22"/>
        </w:rPr>
      </w:pPr>
      <w:r>
        <w:rPr>
          <w:b/>
          <w:bCs/>
          <w:sz w:val="22"/>
          <w:szCs w:val="22"/>
        </w:rPr>
        <w:t>V. Skerninge jubilæum den 20/9</w:t>
      </w:r>
    </w:p>
    <w:p w:rsidR="0076308D" w:rsidRDefault="0076308D">
      <w:pPr>
        <w:ind w:left="720"/>
        <w:rPr>
          <w:b/>
          <w:sz w:val="22"/>
          <w:szCs w:val="22"/>
        </w:rPr>
      </w:pPr>
      <w:r>
        <w:rPr>
          <w:bCs/>
          <w:sz w:val="22"/>
          <w:szCs w:val="22"/>
        </w:rPr>
        <w:t>AS repræsenterer FTU.</w:t>
      </w:r>
    </w:p>
    <w:p w:rsidR="0076308D" w:rsidRDefault="0076308D">
      <w:pPr>
        <w:ind w:left="720"/>
        <w:rPr>
          <w:b/>
          <w:sz w:val="22"/>
          <w:szCs w:val="22"/>
        </w:rPr>
      </w:pPr>
    </w:p>
    <w:p w:rsidR="0076308D" w:rsidRDefault="0076308D">
      <w:pPr>
        <w:numPr>
          <w:ilvl w:val="0"/>
          <w:numId w:val="2"/>
        </w:numPr>
        <w:rPr>
          <w:sz w:val="22"/>
          <w:szCs w:val="22"/>
        </w:rPr>
      </w:pPr>
      <w:r>
        <w:rPr>
          <w:b/>
          <w:sz w:val="22"/>
          <w:szCs w:val="22"/>
        </w:rPr>
        <w:t xml:space="preserve">Eventuelt </w:t>
      </w:r>
    </w:p>
    <w:p w:rsidR="0076308D" w:rsidRDefault="0076308D">
      <w:pPr>
        <w:numPr>
          <w:ilvl w:val="0"/>
          <w:numId w:val="2"/>
        </w:numPr>
        <w:rPr>
          <w:sz w:val="22"/>
          <w:szCs w:val="22"/>
        </w:rPr>
      </w:pPr>
      <w:r>
        <w:rPr>
          <w:sz w:val="22"/>
          <w:szCs w:val="22"/>
        </w:rPr>
        <w:t>KH mente</w:t>
      </w:r>
      <w:r w:rsidR="009E5BFF">
        <w:rPr>
          <w:sz w:val="22"/>
          <w:szCs w:val="22"/>
        </w:rPr>
        <w:t>,</w:t>
      </w:r>
      <w:r>
        <w:rPr>
          <w:sz w:val="22"/>
          <w:szCs w:val="22"/>
        </w:rPr>
        <w:t xml:space="preserve"> at der var behov for mindre justering af præmieregulativet.</w:t>
      </w:r>
      <w:r w:rsidR="00921505">
        <w:rPr>
          <w:sz w:val="22"/>
          <w:szCs w:val="22"/>
        </w:rPr>
        <w:t xml:space="preserve"> Tages op til næste BS møde og ellers løbende individuel vurdering/mindre justering af den ansvarlige for området.</w:t>
      </w:r>
      <w:r>
        <w:rPr>
          <w:b/>
          <w:i/>
          <w:sz w:val="22"/>
          <w:szCs w:val="22"/>
        </w:rPr>
        <w:t xml:space="preserve"> </w:t>
      </w:r>
    </w:p>
    <w:p w:rsidR="0076308D" w:rsidRDefault="0076308D">
      <w:pPr>
        <w:rPr>
          <w:sz w:val="22"/>
          <w:szCs w:val="22"/>
        </w:rPr>
      </w:pPr>
    </w:p>
    <w:p w:rsidR="0076308D" w:rsidRDefault="0076308D">
      <w:r>
        <w:rPr>
          <w:b/>
          <w:i/>
          <w:sz w:val="22"/>
          <w:szCs w:val="22"/>
        </w:rPr>
        <w:t>Næste møde i Strib/Karl mandag den 09. september  2013. Vi starter med tenniskamp kl. 17 i Strib Tennis Klub. Derefter møde hos Karl privat fra 19,00 til 22,00 incl. spisning.</w:t>
      </w:r>
      <w:bookmarkStart w:id="0" w:name="_GoBack"/>
      <w:bookmarkEnd w:id="0"/>
    </w:p>
    <w:sectPr w:rsidR="0076308D">
      <w:headerReference w:type="default" r:id="rId7"/>
      <w:footerReference w:type="even" r:id="rId8"/>
      <w:footerReference w:type="default" r:id="rId9"/>
      <w:headerReference w:type="first" r:id="rId10"/>
      <w:footerReference w:type="first" r:id="rId11"/>
      <w:pgSz w:w="11906" w:h="16838"/>
      <w:pgMar w:top="1985" w:right="1134" w:bottom="776" w:left="1701" w:header="1418"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8D" w:rsidRDefault="0076308D">
      <w:r>
        <w:separator/>
      </w:r>
    </w:p>
  </w:endnote>
  <w:endnote w:type="continuationSeparator" w:id="0">
    <w:p w:rsidR="0076308D" w:rsidRDefault="0076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8D" w:rsidRDefault="00763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8D" w:rsidRDefault="007630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8D" w:rsidRDefault="00763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8D" w:rsidRDefault="0076308D">
      <w:r>
        <w:separator/>
      </w:r>
    </w:p>
  </w:footnote>
  <w:footnote w:type="continuationSeparator" w:id="0">
    <w:p w:rsidR="0076308D" w:rsidRDefault="0076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8D" w:rsidRDefault="0076308D">
    <w:pPr>
      <w:pStyle w:val="Header"/>
      <w:jc w:val="right"/>
    </w:pPr>
    <w:r>
      <w:rPr>
        <w:sz w:val="32"/>
      </w:rPr>
      <w:t xml:space="preserve">                                                                                                                          </w:t>
    </w:r>
  </w:p>
  <w:p w:rsidR="0076308D" w:rsidRDefault="0076308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8D" w:rsidRDefault="007630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505"/>
    <w:rsid w:val="0076308D"/>
    <w:rsid w:val="00921505"/>
    <w:rsid w:val="009E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sz w:val="24"/>
      <w:szCs w:val="24"/>
      <w:lang w:val="da-DK" w:eastAsia="zh-CN"/>
    </w:rPr>
  </w:style>
  <w:style w:type="paragraph" w:styleId="Heading1">
    <w:name w:val="heading 1"/>
    <w:basedOn w:val="Normal"/>
    <w:next w:val="Normal"/>
    <w:qFormat/>
    <w:pPr>
      <w:keepNext/>
      <w:numPr>
        <w:numId w:val="1"/>
      </w:numPr>
      <w:tabs>
        <w:tab w:val="left" w:pos="840"/>
        <w:tab w:val="left" w:pos="1920"/>
        <w:tab w:val="left" w:pos="3120"/>
        <w:tab w:val="left" w:pos="4200"/>
        <w:tab w:val="left" w:pos="5280"/>
        <w:tab w:val="left" w:pos="6480"/>
      </w:tabs>
      <w:jc w:val="center"/>
      <w:outlineLvl w:val="0"/>
    </w:pPr>
    <w:rPr>
      <w:b/>
      <w:bCs/>
    </w:rPr>
  </w:style>
  <w:style w:type="paragraph" w:styleId="Heading2">
    <w:name w:val="heading 2"/>
    <w:basedOn w:val="Normal"/>
    <w:next w:val="Normal"/>
    <w:qFormat/>
    <w:pPr>
      <w:keepNext/>
      <w:numPr>
        <w:ilvl w:val="1"/>
        <w:numId w:val="1"/>
      </w:numPr>
      <w:tabs>
        <w:tab w:val="left" w:pos="840"/>
        <w:tab w:val="left" w:pos="1920"/>
        <w:tab w:val="left" w:pos="3120"/>
        <w:tab w:val="left" w:pos="4200"/>
        <w:tab w:val="left" w:pos="5280"/>
        <w:tab w:val="left" w:pos="6480"/>
      </w:tabs>
      <w:outlineLvl w:val="1"/>
    </w:pPr>
    <w:rPr>
      <w:b/>
      <w:bCs/>
    </w:rPr>
  </w:style>
  <w:style w:type="paragraph" w:styleId="Heading3">
    <w:name w:val="heading 3"/>
    <w:basedOn w:val="Normal"/>
    <w:next w:val="Normal"/>
    <w:qFormat/>
    <w:pPr>
      <w:keepNext/>
      <w:numPr>
        <w:ilvl w:val="2"/>
        <w:numId w:val="1"/>
      </w:numPr>
      <w:tabs>
        <w:tab w:val="left" w:pos="840"/>
        <w:tab w:val="left" w:pos="1920"/>
        <w:tab w:val="left" w:pos="3120"/>
        <w:tab w:val="left" w:pos="4200"/>
        <w:tab w:val="left" w:pos="5280"/>
        <w:tab w:val="left" w:pos="6480"/>
      </w:tabs>
      <w:ind w:left="840" w:firstLine="0"/>
      <w:outlineLvl w:val="2"/>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krifttypeiafsnit3">
    <w:name w:val="Standardskrifttype i afsnit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krifttypeiafsnit2">
    <w:name w:val="Standardskrifttype i afsnit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tandardskrifttypeiafsnit1">
    <w:name w:val="Standardskrifttype i afsnit1"/>
  </w:style>
  <w:style w:type="character" w:styleId="PageNumber">
    <w:name w:val="page number"/>
    <w:basedOn w:val="Standardskrifttypeiafsnit1"/>
  </w:style>
  <w:style w:type="character" w:styleId="Hyperlink">
    <w:name w:val="Hyperlink"/>
    <w:rPr>
      <w:color w:val="0000FF"/>
      <w:u w:val="single"/>
    </w:rPr>
  </w:style>
  <w:style w:type="paragraph" w:styleId="TOCHeading">
    <w:name w:val="TOC Heading"/>
    <w:basedOn w:val="Normal"/>
    <w:next w:val="BodyText"/>
    <w:qFormat/>
    <w:pPr>
      <w:widowControl w:val="0"/>
      <w:tabs>
        <w:tab w:val="center" w:pos="5102"/>
        <w:tab w:val="left" w:pos="5280"/>
        <w:tab w:val="left" w:pos="6480"/>
      </w:tabs>
      <w:jc w:val="center"/>
    </w:pPr>
    <w:rPr>
      <w:rFonts w:ascii="Univers" w:hAnsi="Univers" w:cs="Univers"/>
      <w:b/>
      <w:sz w:val="36"/>
      <w:szCs w:val="20"/>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Footer">
    <w:name w:val="footer"/>
    <w:basedOn w:val="Normal"/>
    <w:pPr>
      <w:widowControl w:val="0"/>
      <w:tabs>
        <w:tab w:val="center" w:pos="4819"/>
        <w:tab w:val="right" w:pos="9638"/>
      </w:tabs>
    </w:pPr>
    <w:rPr>
      <w:rFonts w:ascii="Courier" w:hAnsi="Courier" w:cs="Courier"/>
      <w:szCs w:val="20"/>
    </w:rPr>
  </w:style>
  <w:style w:type="paragraph" w:styleId="Header">
    <w:name w:val="header"/>
    <w:basedOn w:val="Normal"/>
    <w:pPr>
      <w:tabs>
        <w:tab w:val="center" w:pos="4819"/>
        <w:tab w:val="right" w:pos="9638"/>
      </w:tabs>
    </w:pPr>
  </w:style>
  <w:style w:type="paragraph" w:styleId="ListParagraph">
    <w:name w:val="List Paragraph"/>
    <w:basedOn w:val="Normal"/>
    <w:qFormat/>
    <w:pPr>
      <w:ind w:left="1304"/>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REFERAT</vt:lpstr>
      <vt:lpstr>REFERAT</vt:lpstr>
    </vt:vector>
  </TitlesOfParts>
  <Company>sanofi-aventis</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Torben Brønner</dc:creator>
  <cp:keywords/>
  <cp:lastModifiedBy>Lorenz Sønderby</cp:lastModifiedBy>
  <cp:revision>2</cp:revision>
  <cp:lastPrinted>2013-08-10T13:24:00Z</cp:lastPrinted>
  <dcterms:created xsi:type="dcterms:W3CDTF">2013-08-20T19:11:00Z</dcterms:created>
  <dcterms:modified xsi:type="dcterms:W3CDTF">2013-08-20T19:11:00Z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-1495739595</vt:i4>
  </property>
  <property fmtid="{D5CDD505-2E9C-101B-9397-08002B2CF9AE}" pid="3" name="_AuthorEmail">
    <vt:lpwstr>Agi.Szocska@sanofi.com</vt:lpwstr>
  </property>
  <property fmtid="{D5CDD505-2E9C-101B-9397-08002B2CF9AE}" pid="4" name="_AuthorEmailDisplayName">
    <vt:lpwstr>Szocska, Agi PH/DK</vt:lpwstr>
  </property>
  <property fmtid="{D5CDD505-2E9C-101B-9397-08002B2CF9AE}" pid="5" name="_EmailSubject">
    <vt:lpwstr>BS Referat til gennemsyn og godkendelse...</vt:lpwstr>
  </property>
  <property fmtid="{D5CDD505-2E9C-101B-9397-08002B2CF9AE}" pid="6" name="_PreviousAdHocReviewCycleID">
    <vt:i4>2119185528</vt:i4>
  </property>
  <property fmtid="{D5CDD505-2E9C-101B-9397-08002B2CF9AE}" pid="7" name="_NewReviewCycle">
    <vt:lpwstr/>
  </property>
  <property fmtid="{D5CDD505-2E9C-101B-9397-08002B2CF9AE}" pid="8" name="_ReviewingToolsShownOnce">
    <vt:lpwstr/>
  </property>
</Properties>
</file>